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31B" w:rsidRPr="009018FE" w:rsidRDefault="009018FE">
      <w:pPr>
        <w:rPr>
          <w:sz w:val="32"/>
          <w:szCs w:val="32"/>
        </w:rPr>
      </w:pPr>
      <w:r w:rsidRPr="009018FE">
        <w:rPr>
          <w:sz w:val="32"/>
          <w:szCs w:val="32"/>
        </w:rPr>
        <w:t>KIRKOSWALD SURGERY – PUBLICATION OF EARNINGS</w:t>
      </w:r>
    </w:p>
    <w:p w:rsidR="009018FE" w:rsidRDefault="009018FE" w:rsidP="009018FE">
      <w:pPr>
        <w:pStyle w:val="NoSpacing"/>
        <w:rPr>
          <w:sz w:val="32"/>
          <w:szCs w:val="32"/>
        </w:rPr>
      </w:pPr>
      <w:r w:rsidRPr="009018FE">
        <w:rPr>
          <w:sz w:val="32"/>
          <w:szCs w:val="32"/>
        </w:rPr>
        <w:t>All GP Practices are required to declare the mean earnings</w:t>
      </w:r>
    </w:p>
    <w:p w:rsidR="009018FE" w:rsidRPr="009018FE" w:rsidRDefault="009018FE" w:rsidP="009018FE">
      <w:pPr>
        <w:pStyle w:val="NoSpacing"/>
        <w:rPr>
          <w:sz w:val="32"/>
          <w:szCs w:val="32"/>
        </w:rPr>
      </w:pPr>
      <w:r w:rsidRPr="009018FE">
        <w:rPr>
          <w:sz w:val="32"/>
          <w:szCs w:val="32"/>
        </w:rPr>
        <w:t>(e.g. average pay) for GPs working to deliver NHS services to patients at each practice</w:t>
      </w:r>
    </w:p>
    <w:p w:rsidR="009018FE" w:rsidRPr="009018FE" w:rsidRDefault="009018FE" w:rsidP="009018FE">
      <w:pPr>
        <w:pStyle w:val="NoSpacing"/>
        <w:rPr>
          <w:sz w:val="32"/>
          <w:szCs w:val="32"/>
        </w:rPr>
      </w:pPr>
    </w:p>
    <w:p w:rsidR="009018FE" w:rsidRPr="009018FE" w:rsidRDefault="009018FE" w:rsidP="009018FE">
      <w:pPr>
        <w:pStyle w:val="NoSpacing"/>
        <w:rPr>
          <w:sz w:val="32"/>
          <w:szCs w:val="32"/>
        </w:rPr>
      </w:pPr>
      <w:r w:rsidRPr="009018FE">
        <w:rPr>
          <w:sz w:val="32"/>
          <w:szCs w:val="32"/>
        </w:rPr>
        <w:t>The average pay for GPs working in Kirkoswald Surgery in the last financial year (2019/20) was</w:t>
      </w:r>
    </w:p>
    <w:p w:rsidR="009018FE" w:rsidRDefault="009018FE" w:rsidP="009018FE">
      <w:pPr>
        <w:pStyle w:val="NoSpacing"/>
        <w:rPr>
          <w:sz w:val="32"/>
          <w:szCs w:val="32"/>
        </w:rPr>
      </w:pPr>
      <w:r w:rsidRPr="009018FE">
        <w:rPr>
          <w:sz w:val="32"/>
          <w:szCs w:val="32"/>
        </w:rPr>
        <w:t>£39,850 before tax and National Insurance.</w:t>
      </w:r>
    </w:p>
    <w:p w:rsidR="009018FE" w:rsidRPr="009018FE" w:rsidRDefault="009018FE" w:rsidP="009018FE">
      <w:pPr>
        <w:pStyle w:val="NoSpacing"/>
        <w:rPr>
          <w:sz w:val="32"/>
          <w:szCs w:val="32"/>
        </w:rPr>
      </w:pPr>
      <w:r w:rsidRPr="009018FE">
        <w:rPr>
          <w:sz w:val="32"/>
          <w:szCs w:val="32"/>
        </w:rPr>
        <w:t>This is for 1 full time GP, 1 Part time GP and 1 Locum who worked in the practice for more than 6 months</w:t>
      </w:r>
      <w:bookmarkStart w:id="0" w:name="_GoBack"/>
      <w:bookmarkEnd w:id="0"/>
    </w:p>
    <w:sectPr w:rsidR="009018FE" w:rsidRPr="009018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FE"/>
    <w:rsid w:val="009018FE"/>
    <w:rsid w:val="00A4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3AC08-2E6C-4B3E-A21F-CABE2FC9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18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Integrated Care NHS Foundation Trust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 Christine (A82617) Kirkoswald Surgery</dc:creator>
  <cp:keywords/>
  <dc:description/>
  <cp:lastModifiedBy>Wilkinson Christine (A82617) Kirkoswald Surgery</cp:lastModifiedBy>
  <cp:revision>1</cp:revision>
  <cp:lastPrinted>2021-03-25T09:20:00Z</cp:lastPrinted>
  <dcterms:created xsi:type="dcterms:W3CDTF">2021-03-25T09:14:00Z</dcterms:created>
  <dcterms:modified xsi:type="dcterms:W3CDTF">2021-03-25T09:22:00Z</dcterms:modified>
</cp:coreProperties>
</file>